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4A" w:rsidRPr="000E53EB" w:rsidRDefault="00AA394B" w:rsidP="000E53EB">
      <w:pPr>
        <w:jc w:val="center"/>
        <w:rPr>
          <w:rFonts w:ascii="Times New Roman" w:hAnsi="Times New Roman" w:cs="Times New Roman"/>
          <w:sz w:val="28"/>
          <w:szCs w:val="28"/>
        </w:rPr>
      </w:pPr>
      <w:r w:rsidRPr="000E53EB">
        <w:rPr>
          <w:rFonts w:ascii="Times New Roman" w:hAnsi="Times New Roman" w:cs="Times New Roman"/>
          <w:sz w:val="28"/>
          <w:szCs w:val="28"/>
        </w:rPr>
        <w:t>ПОЯСНИТЕЛЬНАЯ ЗАПИСКА</w:t>
      </w:r>
    </w:p>
    <w:p w:rsidR="00AA394B" w:rsidRPr="000E53EB" w:rsidRDefault="00AA394B" w:rsidP="000E53EB">
      <w:pPr>
        <w:spacing w:after="0" w:line="240" w:lineRule="auto"/>
        <w:jc w:val="center"/>
        <w:rPr>
          <w:rFonts w:ascii="Times New Roman" w:hAnsi="Times New Roman" w:cs="Times New Roman"/>
          <w:sz w:val="28"/>
          <w:szCs w:val="28"/>
        </w:rPr>
      </w:pPr>
      <w:r w:rsidRPr="000E53EB">
        <w:rPr>
          <w:rFonts w:ascii="Times New Roman" w:hAnsi="Times New Roman" w:cs="Times New Roman"/>
          <w:sz w:val="28"/>
          <w:szCs w:val="28"/>
        </w:rPr>
        <w:t xml:space="preserve">к проекту постановления администрации города Нижнего Новгорода </w:t>
      </w:r>
    </w:p>
    <w:p w:rsidR="00AA394B" w:rsidRPr="000E53EB" w:rsidRDefault="00AA394B" w:rsidP="000E53EB">
      <w:pPr>
        <w:spacing w:after="0" w:line="240" w:lineRule="auto"/>
        <w:jc w:val="center"/>
        <w:rPr>
          <w:rFonts w:ascii="Times New Roman" w:hAnsi="Times New Roman" w:cs="Times New Roman"/>
          <w:sz w:val="28"/>
          <w:szCs w:val="28"/>
        </w:rPr>
      </w:pPr>
      <w:r w:rsidRPr="000E53EB">
        <w:rPr>
          <w:rFonts w:ascii="Times New Roman" w:hAnsi="Times New Roman" w:cs="Times New Roman"/>
          <w:sz w:val="28"/>
          <w:szCs w:val="28"/>
        </w:rPr>
        <w:t>«Об утверждении Программы профилактики рисков причинения вреда (ущерба) охраняемым законом ценностям при осуществлении видов муниципального контроля на территории муниципального образования городской окр</w:t>
      </w:r>
      <w:r w:rsidR="00350461">
        <w:rPr>
          <w:rFonts w:ascii="Times New Roman" w:hAnsi="Times New Roman" w:cs="Times New Roman"/>
          <w:sz w:val="28"/>
          <w:szCs w:val="28"/>
        </w:rPr>
        <w:t>уг город Нижний Новгород на 2024</w:t>
      </w:r>
      <w:r w:rsidRPr="000E53EB">
        <w:rPr>
          <w:rFonts w:ascii="Times New Roman" w:hAnsi="Times New Roman" w:cs="Times New Roman"/>
          <w:sz w:val="28"/>
          <w:szCs w:val="28"/>
        </w:rPr>
        <w:t xml:space="preserve"> год».</w:t>
      </w:r>
    </w:p>
    <w:p w:rsidR="00AA394B" w:rsidRPr="000E53EB" w:rsidRDefault="00AA394B" w:rsidP="000E53EB">
      <w:pPr>
        <w:spacing w:after="0" w:line="240" w:lineRule="auto"/>
        <w:jc w:val="center"/>
        <w:rPr>
          <w:rFonts w:ascii="Times New Roman" w:hAnsi="Times New Roman" w:cs="Times New Roman"/>
          <w:sz w:val="28"/>
          <w:szCs w:val="28"/>
        </w:rPr>
      </w:pPr>
    </w:p>
    <w:p w:rsidR="00AA394B" w:rsidRPr="000E53EB" w:rsidRDefault="00AA394B" w:rsidP="000E53EB">
      <w:pPr>
        <w:spacing w:after="0" w:line="240" w:lineRule="auto"/>
        <w:jc w:val="center"/>
        <w:rPr>
          <w:rFonts w:ascii="Times New Roman" w:hAnsi="Times New Roman" w:cs="Times New Roman"/>
          <w:sz w:val="28"/>
          <w:szCs w:val="28"/>
        </w:rPr>
      </w:pPr>
    </w:p>
    <w:p w:rsidR="00AA394B" w:rsidRPr="000E53EB" w:rsidRDefault="00AA394B" w:rsidP="000E53EB">
      <w:pPr>
        <w:spacing w:after="0" w:line="240" w:lineRule="auto"/>
        <w:ind w:firstLine="709"/>
        <w:jc w:val="both"/>
        <w:rPr>
          <w:rFonts w:ascii="Times New Roman" w:hAnsi="Times New Roman" w:cs="Times New Roman"/>
          <w:sz w:val="28"/>
          <w:szCs w:val="28"/>
        </w:rPr>
      </w:pPr>
      <w:r w:rsidRPr="000E53EB">
        <w:rPr>
          <w:rFonts w:ascii="Times New Roman" w:hAnsi="Times New Roman" w:cs="Times New Roman"/>
          <w:sz w:val="28"/>
          <w:szCs w:val="28"/>
        </w:rPr>
        <w:t>Проект постановления администрации города Нижнего Новгорода «Об утверждении Программы профилактики рисков причинения вреда (ущерба) охраняемым законом ценностям при осуществлении видов муниципального контроля на территории муниципального образования городской округ город Нижний Новгород на 202</w:t>
      </w:r>
      <w:r w:rsidR="00350461">
        <w:rPr>
          <w:rFonts w:ascii="Times New Roman" w:hAnsi="Times New Roman" w:cs="Times New Roman"/>
          <w:sz w:val="28"/>
          <w:szCs w:val="28"/>
        </w:rPr>
        <w:t>4</w:t>
      </w:r>
      <w:r w:rsidRPr="000E53EB">
        <w:rPr>
          <w:rFonts w:ascii="Times New Roman" w:hAnsi="Times New Roman" w:cs="Times New Roman"/>
          <w:sz w:val="28"/>
          <w:szCs w:val="28"/>
        </w:rPr>
        <w:t xml:space="preserve"> год» (далее – Программа) разработан в соответствии с</w:t>
      </w:r>
      <w:r w:rsidR="009D776B" w:rsidRPr="000E53EB">
        <w:rPr>
          <w:rFonts w:ascii="Times New Roman" w:hAnsi="Times New Roman" w:cs="Times New Roman"/>
          <w:sz w:val="28"/>
          <w:szCs w:val="28"/>
        </w:rPr>
        <w:t xml:space="preserve"> </w:t>
      </w:r>
      <w:r w:rsidRPr="000E53EB">
        <w:rPr>
          <w:rFonts w:ascii="Times New Roman" w:hAnsi="Times New Roman" w:cs="Times New Roman"/>
          <w:sz w:val="28"/>
          <w:szCs w:val="28"/>
        </w:rPr>
        <w:t xml:space="preserve">Федеральным законом от 31.07.2020 № 248-ФЗ </w:t>
      </w:r>
      <w:r w:rsidR="009D776B" w:rsidRPr="000E53EB">
        <w:rPr>
          <w:rStyle w:val="FontStyle12"/>
          <w:sz w:val="28"/>
          <w:szCs w:val="28"/>
        </w:rPr>
        <w:t>«О государственном контроле (надзоре) и муниципальном контроле в Российской Федерации» (далее – Федеральный закон № 248-ФЗ), распоряжением Правительства Нижегородской области от 19.04.2021 № 350-р «Об утверждении перечней нормативных правовых актов, требующих принятия (включая внесение изменений и отмену) для реализации на территории Нижегородской области положений Федерального закона от 31.07.2020 № 248-</w:t>
      </w:r>
      <w:bookmarkStart w:id="0" w:name="_GoBack"/>
      <w:bookmarkEnd w:id="0"/>
      <w:r w:rsidR="009D776B" w:rsidRPr="000E53EB">
        <w:rPr>
          <w:rStyle w:val="FontStyle12"/>
          <w:sz w:val="28"/>
          <w:szCs w:val="28"/>
        </w:rPr>
        <w:t>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D776B" w:rsidRPr="000E53EB">
        <w:rPr>
          <w:rFonts w:ascii="Times New Roman" w:hAnsi="Times New Roman" w:cs="Times New Roman"/>
          <w:sz w:val="28"/>
          <w:szCs w:val="28"/>
        </w:rPr>
        <w:t xml:space="preserve"> </w:t>
      </w:r>
    </w:p>
    <w:p w:rsidR="009D776B" w:rsidRPr="000E53EB" w:rsidRDefault="009D776B" w:rsidP="000E53EB">
      <w:pPr>
        <w:spacing w:after="0" w:line="240" w:lineRule="auto"/>
        <w:ind w:firstLine="709"/>
        <w:jc w:val="both"/>
        <w:rPr>
          <w:rStyle w:val="FontStyle12"/>
          <w:sz w:val="28"/>
          <w:szCs w:val="28"/>
        </w:rPr>
      </w:pPr>
      <w:r w:rsidRPr="000E53EB">
        <w:rPr>
          <w:rStyle w:val="FontStyle12"/>
          <w:sz w:val="28"/>
          <w:szCs w:val="28"/>
        </w:rPr>
        <w:t>Данная Программа направлена на предупреждение нарушений юридическими</w:t>
      </w:r>
      <w:r w:rsidR="000E53EB">
        <w:rPr>
          <w:rStyle w:val="FontStyle12"/>
          <w:sz w:val="28"/>
          <w:szCs w:val="28"/>
        </w:rPr>
        <w:t xml:space="preserve"> </w:t>
      </w:r>
      <w:r w:rsidRPr="000E53EB">
        <w:rPr>
          <w:rStyle w:val="FontStyle12"/>
          <w:sz w:val="28"/>
          <w:szCs w:val="28"/>
        </w:rPr>
        <w:t>лицами и индивидуальными предпринимателями обязательных требований,</w:t>
      </w:r>
      <w:r w:rsidR="000E53EB">
        <w:rPr>
          <w:rStyle w:val="FontStyle12"/>
          <w:sz w:val="28"/>
          <w:szCs w:val="28"/>
        </w:rPr>
        <w:t xml:space="preserve"> </w:t>
      </w:r>
      <w:r w:rsidRPr="000E53EB">
        <w:rPr>
          <w:rStyle w:val="FontStyle12"/>
          <w:sz w:val="28"/>
          <w:szCs w:val="28"/>
        </w:rPr>
        <w:t>оценка</w:t>
      </w:r>
      <w:r w:rsidR="000E53EB">
        <w:rPr>
          <w:rStyle w:val="FontStyle12"/>
          <w:sz w:val="28"/>
          <w:szCs w:val="28"/>
        </w:rPr>
        <w:t xml:space="preserve"> </w:t>
      </w:r>
      <w:r w:rsidRPr="000E53EB">
        <w:rPr>
          <w:rStyle w:val="FontStyle12"/>
          <w:sz w:val="28"/>
          <w:szCs w:val="28"/>
        </w:rPr>
        <w:t>соблюдения которых является предметом муниципального контроля</w:t>
      </w:r>
      <w:r w:rsidR="000E53EB">
        <w:rPr>
          <w:rStyle w:val="FontStyle12"/>
          <w:sz w:val="28"/>
          <w:szCs w:val="28"/>
        </w:rPr>
        <w:t xml:space="preserve">   </w:t>
      </w:r>
      <w:r w:rsidRPr="000E53EB">
        <w:rPr>
          <w:rStyle w:val="FontStyle12"/>
          <w:sz w:val="28"/>
          <w:szCs w:val="28"/>
        </w:rPr>
        <w:t>по</w:t>
      </w:r>
      <w:r w:rsidR="000E53EB">
        <w:rPr>
          <w:rStyle w:val="FontStyle12"/>
          <w:sz w:val="28"/>
          <w:szCs w:val="28"/>
        </w:rPr>
        <w:t xml:space="preserve"> </w:t>
      </w:r>
      <w:r w:rsidRPr="000E53EB">
        <w:rPr>
          <w:rStyle w:val="FontStyle12"/>
          <w:sz w:val="28"/>
          <w:szCs w:val="28"/>
        </w:rPr>
        <w:t>соответствующим направлениям на территории муниципального образования</w:t>
      </w:r>
      <w:r w:rsidR="000E53EB">
        <w:rPr>
          <w:rStyle w:val="FontStyle12"/>
          <w:sz w:val="28"/>
          <w:szCs w:val="28"/>
        </w:rPr>
        <w:t xml:space="preserve"> </w:t>
      </w:r>
      <w:r w:rsidRPr="000E53EB">
        <w:rPr>
          <w:rStyle w:val="FontStyle12"/>
          <w:sz w:val="28"/>
          <w:szCs w:val="28"/>
        </w:rPr>
        <w:t>городской округ город Нижний Новгород на 202</w:t>
      </w:r>
      <w:r w:rsidR="00350461">
        <w:rPr>
          <w:rStyle w:val="FontStyle12"/>
          <w:sz w:val="28"/>
          <w:szCs w:val="28"/>
        </w:rPr>
        <w:t>4</w:t>
      </w:r>
      <w:r w:rsidRPr="000E53EB">
        <w:rPr>
          <w:rStyle w:val="FontStyle12"/>
          <w:sz w:val="28"/>
          <w:szCs w:val="28"/>
        </w:rPr>
        <w:t xml:space="preserve"> год, по профилактике нарушений</w:t>
      </w:r>
      <w:r w:rsidR="000E53EB">
        <w:rPr>
          <w:rStyle w:val="FontStyle12"/>
          <w:sz w:val="28"/>
          <w:szCs w:val="28"/>
        </w:rPr>
        <w:t xml:space="preserve"> </w:t>
      </w:r>
      <w:r w:rsidRPr="000E53EB">
        <w:rPr>
          <w:rStyle w:val="FontStyle12"/>
          <w:sz w:val="28"/>
          <w:szCs w:val="28"/>
        </w:rPr>
        <w:t>обязательных требований по всем видам муниципального контроля, включая</w:t>
      </w:r>
      <w:r w:rsidR="000E53EB">
        <w:rPr>
          <w:rStyle w:val="FontStyle12"/>
          <w:sz w:val="28"/>
          <w:szCs w:val="28"/>
        </w:rPr>
        <w:t xml:space="preserve"> </w:t>
      </w:r>
      <w:r w:rsidRPr="000E53EB">
        <w:rPr>
          <w:rStyle w:val="FontStyle12"/>
          <w:sz w:val="28"/>
          <w:szCs w:val="28"/>
        </w:rPr>
        <w:t>муниципальный контроль на автомобильном транспорте, городском наземном</w:t>
      </w:r>
      <w:r w:rsidR="000E53EB">
        <w:rPr>
          <w:rStyle w:val="FontStyle12"/>
          <w:sz w:val="28"/>
          <w:szCs w:val="28"/>
        </w:rPr>
        <w:t xml:space="preserve"> </w:t>
      </w:r>
      <w:r w:rsidRPr="000E53EB">
        <w:rPr>
          <w:rStyle w:val="FontStyle12"/>
          <w:sz w:val="28"/>
          <w:szCs w:val="28"/>
        </w:rPr>
        <w:t>электрическом транспорте и в дорожном хозяйстве, муниципальный земельный</w:t>
      </w:r>
      <w:r w:rsidR="000E53EB">
        <w:rPr>
          <w:rStyle w:val="FontStyle12"/>
          <w:sz w:val="28"/>
          <w:szCs w:val="28"/>
        </w:rPr>
        <w:t xml:space="preserve"> </w:t>
      </w:r>
      <w:r w:rsidRPr="000E53EB">
        <w:rPr>
          <w:rStyle w:val="FontStyle12"/>
          <w:sz w:val="28"/>
          <w:szCs w:val="28"/>
        </w:rPr>
        <w:t>контроль, муниципальный жилищный контроль, муниципальный лесной контроль, муниципальный контроль в сфере благоустройства, муниципальный контроль в области охраны и использования особо охраняемых природных территорий местного значения.</w:t>
      </w:r>
    </w:p>
    <w:p w:rsidR="009D776B" w:rsidRPr="000E53EB" w:rsidRDefault="009D776B" w:rsidP="000E53EB">
      <w:pPr>
        <w:spacing w:after="0" w:line="240" w:lineRule="auto"/>
        <w:ind w:firstLine="709"/>
        <w:jc w:val="both"/>
        <w:rPr>
          <w:rStyle w:val="FontStyle12"/>
          <w:sz w:val="28"/>
          <w:szCs w:val="28"/>
        </w:rPr>
      </w:pPr>
      <w:r w:rsidRPr="000E53EB">
        <w:rPr>
          <w:rStyle w:val="FontStyle12"/>
          <w:sz w:val="28"/>
          <w:szCs w:val="28"/>
        </w:rPr>
        <w:t>Срок реализации Программы – 202</w:t>
      </w:r>
      <w:r w:rsidR="007E1F7C">
        <w:rPr>
          <w:rStyle w:val="FontStyle12"/>
          <w:sz w:val="28"/>
          <w:szCs w:val="28"/>
        </w:rPr>
        <w:t>4</w:t>
      </w:r>
      <w:r w:rsidRPr="000E53EB">
        <w:rPr>
          <w:rStyle w:val="FontStyle12"/>
          <w:sz w:val="28"/>
          <w:szCs w:val="28"/>
        </w:rPr>
        <w:t xml:space="preserve"> год.</w:t>
      </w:r>
    </w:p>
    <w:p w:rsidR="009D776B" w:rsidRPr="000E53EB" w:rsidRDefault="009D776B" w:rsidP="000E53EB">
      <w:pPr>
        <w:spacing w:after="0" w:line="240" w:lineRule="auto"/>
        <w:ind w:firstLine="709"/>
        <w:jc w:val="both"/>
        <w:rPr>
          <w:rStyle w:val="FontStyle12"/>
          <w:sz w:val="28"/>
          <w:szCs w:val="28"/>
        </w:rPr>
      </w:pPr>
      <w:r w:rsidRPr="000E53EB">
        <w:rPr>
          <w:rStyle w:val="FontStyle12"/>
          <w:sz w:val="28"/>
          <w:szCs w:val="28"/>
        </w:rPr>
        <w:t>Участники соответствующих отношений самостоятельно не вправе решать и регулировать данный вопрос.</w:t>
      </w:r>
    </w:p>
    <w:p w:rsidR="009D776B" w:rsidRPr="000E53EB" w:rsidRDefault="009D776B" w:rsidP="000E53EB">
      <w:pPr>
        <w:spacing w:after="0" w:line="240" w:lineRule="auto"/>
        <w:ind w:firstLine="709"/>
        <w:jc w:val="both"/>
        <w:rPr>
          <w:rStyle w:val="FontStyle12"/>
          <w:sz w:val="28"/>
          <w:szCs w:val="28"/>
        </w:rPr>
      </w:pPr>
      <w:r w:rsidRPr="000E53EB">
        <w:rPr>
          <w:rStyle w:val="FontStyle12"/>
          <w:sz w:val="28"/>
          <w:szCs w:val="28"/>
        </w:rPr>
        <w:t>Дополнительных расходов для бюджета и субъектов предпринимательской деятельности не возникает.</w:t>
      </w:r>
    </w:p>
    <w:p w:rsidR="009D776B" w:rsidRPr="000E53EB" w:rsidRDefault="009D776B" w:rsidP="000E53EB">
      <w:pPr>
        <w:spacing w:after="0" w:line="240" w:lineRule="auto"/>
        <w:ind w:firstLine="709"/>
        <w:jc w:val="both"/>
        <w:rPr>
          <w:rStyle w:val="FontStyle12"/>
          <w:sz w:val="28"/>
          <w:szCs w:val="28"/>
        </w:rPr>
      </w:pPr>
      <w:r w:rsidRPr="000E53EB">
        <w:rPr>
          <w:rStyle w:val="FontStyle12"/>
          <w:sz w:val="28"/>
          <w:szCs w:val="28"/>
        </w:rPr>
        <w:t>Реализация Проекта не потребует дополнительного выделения денежных средств из бюджета города Нижнего Новгорода.</w:t>
      </w:r>
    </w:p>
    <w:p w:rsidR="00500308" w:rsidRPr="000E53EB" w:rsidRDefault="00500308" w:rsidP="000E53EB">
      <w:pPr>
        <w:spacing w:after="0" w:line="240" w:lineRule="auto"/>
        <w:ind w:firstLine="709"/>
        <w:jc w:val="both"/>
        <w:rPr>
          <w:rStyle w:val="FontStyle12"/>
          <w:sz w:val="28"/>
          <w:szCs w:val="28"/>
        </w:rPr>
      </w:pPr>
      <w:r w:rsidRPr="000E53EB">
        <w:rPr>
          <w:rStyle w:val="FontStyle12"/>
          <w:sz w:val="28"/>
          <w:szCs w:val="28"/>
        </w:rPr>
        <w:t>Проведение оценки регулирующего воздействия Проекта не требуется.</w:t>
      </w:r>
    </w:p>
    <w:p w:rsidR="00500308" w:rsidRPr="000E53EB" w:rsidRDefault="00500308" w:rsidP="000E53EB">
      <w:pPr>
        <w:spacing w:after="0" w:line="240" w:lineRule="auto"/>
        <w:ind w:firstLine="709"/>
        <w:jc w:val="both"/>
        <w:rPr>
          <w:rStyle w:val="FontStyle12"/>
          <w:sz w:val="28"/>
          <w:szCs w:val="28"/>
        </w:rPr>
      </w:pPr>
      <w:r w:rsidRPr="000E53EB">
        <w:rPr>
          <w:rStyle w:val="FontStyle12"/>
          <w:sz w:val="28"/>
          <w:szCs w:val="28"/>
        </w:rPr>
        <w:lastRenderedPageBreak/>
        <w:t>Таким образом, с целью реализации норм действующего законодательства необходимо издание соответствующего нормативно-правового акта.</w:t>
      </w:r>
    </w:p>
    <w:p w:rsidR="009D776B" w:rsidRPr="000E53EB" w:rsidRDefault="009D776B" w:rsidP="000E53EB">
      <w:pPr>
        <w:spacing w:after="0" w:line="240" w:lineRule="auto"/>
        <w:ind w:firstLine="709"/>
        <w:jc w:val="both"/>
        <w:rPr>
          <w:rFonts w:ascii="Times New Roman" w:hAnsi="Times New Roman" w:cs="Times New Roman"/>
          <w:b/>
          <w:sz w:val="28"/>
          <w:szCs w:val="28"/>
        </w:rPr>
      </w:pPr>
      <w:r w:rsidRPr="000E53EB">
        <w:rPr>
          <w:rStyle w:val="FontStyle14"/>
          <w:b w:val="0"/>
          <w:sz w:val="28"/>
          <w:szCs w:val="28"/>
        </w:rPr>
        <w:t>Обращаем Ваше внимание, что в соответствии п.15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Проект постановления администрации города Нижнего Новгорода «Об утверждении Программы профилактики рисков причинения вреда (ущерба) охраняемым</w:t>
      </w:r>
      <w:r w:rsidRPr="000E53EB">
        <w:rPr>
          <w:rStyle w:val="FontStyle12"/>
          <w:b/>
          <w:sz w:val="28"/>
          <w:szCs w:val="28"/>
        </w:rPr>
        <w:t xml:space="preserve"> </w:t>
      </w:r>
      <w:r w:rsidR="000241D1" w:rsidRPr="000E53EB">
        <w:rPr>
          <w:rStyle w:val="FontStyle12"/>
          <w:sz w:val="28"/>
          <w:szCs w:val="28"/>
        </w:rPr>
        <w:t xml:space="preserve">законом ценностям» </w:t>
      </w:r>
      <w:r w:rsidR="000241D1" w:rsidRPr="000E53EB">
        <w:rPr>
          <w:rFonts w:ascii="Times New Roman" w:hAnsi="Times New Roman" w:cs="Times New Roman"/>
          <w:sz w:val="28"/>
          <w:szCs w:val="28"/>
        </w:rPr>
        <w:t>Проект постановления администрации города Нижнего Новгорода «Об утверждении Программы профилактики рисков причинения вреда (ущерба) охраняемым законом ценностям при осуществлении видов муниципального контроля на территории муниципального образования городской округ город Нижний Новгород на 202</w:t>
      </w:r>
      <w:r w:rsidR="007E1F7C">
        <w:rPr>
          <w:rFonts w:ascii="Times New Roman" w:hAnsi="Times New Roman" w:cs="Times New Roman"/>
          <w:sz w:val="28"/>
          <w:szCs w:val="28"/>
        </w:rPr>
        <w:t>4</w:t>
      </w:r>
      <w:r w:rsidR="000241D1" w:rsidRPr="000E53EB">
        <w:rPr>
          <w:rFonts w:ascii="Times New Roman" w:hAnsi="Times New Roman" w:cs="Times New Roman"/>
          <w:sz w:val="28"/>
          <w:szCs w:val="28"/>
        </w:rPr>
        <w:t xml:space="preserve"> год» утверждается ежегодно до 20 декабря текущего года.</w:t>
      </w:r>
    </w:p>
    <w:p w:rsidR="000241D1" w:rsidRPr="000E53EB" w:rsidRDefault="000241D1" w:rsidP="000E53EB">
      <w:pPr>
        <w:spacing w:after="0" w:line="240" w:lineRule="auto"/>
        <w:jc w:val="both"/>
        <w:rPr>
          <w:rStyle w:val="FontStyle12"/>
          <w:b/>
          <w:sz w:val="28"/>
          <w:szCs w:val="28"/>
        </w:rPr>
      </w:pPr>
    </w:p>
    <w:p w:rsidR="000241D1" w:rsidRPr="000E53EB" w:rsidRDefault="000241D1" w:rsidP="000E53EB">
      <w:pPr>
        <w:spacing w:after="0" w:line="240" w:lineRule="auto"/>
        <w:jc w:val="both"/>
        <w:rPr>
          <w:rStyle w:val="FontStyle12"/>
          <w:b/>
          <w:sz w:val="28"/>
          <w:szCs w:val="28"/>
        </w:rPr>
      </w:pPr>
    </w:p>
    <w:p w:rsidR="000241D1" w:rsidRPr="000E53EB" w:rsidRDefault="007E1F7C" w:rsidP="000E53EB">
      <w:pPr>
        <w:spacing w:after="0" w:line="240" w:lineRule="auto"/>
        <w:rPr>
          <w:rStyle w:val="FontStyle12"/>
          <w:sz w:val="28"/>
          <w:szCs w:val="28"/>
        </w:rPr>
      </w:pPr>
      <w:proofErr w:type="spellStart"/>
      <w:r>
        <w:rPr>
          <w:rStyle w:val="FontStyle12"/>
          <w:sz w:val="28"/>
          <w:szCs w:val="28"/>
        </w:rPr>
        <w:t>И.о</w:t>
      </w:r>
      <w:proofErr w:type="spellEnd"/>
      <w:r>
        <w:rPr>
          <w:rStyle w:val="FontStyle12"/>
          <w:sz w:val="28"/>
          <w:szCs w:val="28"/>
        </w:rPr>
        <w:t>. н</w:t>
      </w:r>
      <w:r w:rsidR="000241D1" w:rsidRPr="000E53EB">
        <w:rPr>
          <w:rStyle w:val="FontStyle12"/>
          <w:sz w:val="28"/>
          <w:szCs w:val="28"/>
        </w:rPr>
        <w:t>ачальник</w:t>
      </w:r>
      <w:r>
        <w:rPr>
          <w:rStyle w:val="FontStyle12"/>
          <w:sz w:val="28"/>
          <w:szCs w:val="28"/>
        </w:rPr>
        <w:t>а</w:t>
      </w:r>
      <w:r w:rsidR="000241D1" w:rsidRPr="000E53EB">
        <w:rPr>
          <w:rStyle w:val="FontStyle12"/>
          <w:sz w:val="28"/>
          <w:szCs w:val="28"/>
        </w:rPr>
        <w:t xml:space="preserve"> управления</w:t>
      </w:r>
    </w:p>
    <w:p w:rsidR="000241D1" w:rsidRPr="000E53EB" w:rsidRDefault="000241D1" w:rsidP="000E53EB">
      <w:pPr>
        <w:spacing w:after="0" w:line="240" w:lineRule="auto"/>
        <w:rPr>
          <w:rStyle w:val="FontStyle12"/>
          <w:sz w:val="28"/>
          <w:szCs w:val="28"/>
        </w:rPr>
      </w:pPr>
      <w:r w:rsidRPr="000E53EB">
        <w:rPr>
          <w:rStyle w:val="FontStyle12"/>
          <w:sz w:val="28"/>
          <w:szCs w:val="28"/>
        </w:rPr>
        <w:t>административно-технического</w:t>
      </w:r>
    </w:p>
    <w:p w:rsidR="007E1F7C" w:rsidRDefault="000241D1" w:rsidP="000E53EB">
      <w:pPr>
        <w:spacing w:after="0" w:line="240" w:lineRule="auto"/>
        <w:rPr>
          <w:rStyle w:val="FontStyle12"/>
          <w:sz w:val="28"/>
          <w:szCs w:val="28"/>
        </w:rPr>
      </w:pPr>
      <w:r w:rsidRPr="000E53EB">
        <w:rPr>
          <w:rStyle w:val="FontStyle12"/>
          <w:sz w:val="28"/>
          <w:szCs w:val="28"/>
        </w:rPr>
        <w:t>и муниципального контроля</w:t>
      </w:r>
      <w:r w:rsidR="007E1F7C">
        <w:rPr>
          <w:rStyle w:val="FontStyle12"/>
          <w:sz w:val="28"/>
          <w:szCs w:val="28"/>
        </w:rPr>
        <w:t xml:space="preserve"> </w:t>
      </w:r>
    </w:p>
    <w:p w:rsidR="000241D1" w:rsidRPr="000E53EB" w:rsidRDefault="000241D1" w:rsidP="000E53EB">
      <w:pPr>
        <w:spacing w:after="0" w:line="240" w:lineRule="auto"/>
        <w:rPr>
          <w:rStyle w:val="FontStyle12"/>
          <w:sz w:val="28"/>
          <w:szCs w:val="28"/>
        </w:rPr>
      </w:pPr>
      <w:r w:rsidRPr="000E53EB">
        <w:rPr>
          <w:rStyle w:val="FontStyle12"/>
          <w:sz w:val="28"/>
          <w:szCs w:val="28"/>
        </w:rPr>
        <w:t xml:space="preserve">администрации города Нижнего Новгорода                     </w:t>
      </w:r>
      <w:r w:rsidR="000E53EB">
        <w:rPr>
          <w:rStyle w:val="FontStyle12"/>
          <w:sz w:val="28"/>
          <w:szCs w:val="28"/>
        </w:rPr>
        <w:t xml:space="preserve">                   </w:t>
      </w:r>
      <w:r w:rsidR="007E1F7C">
        <w:rPr>
          <w:rStyle w:val="FontStyle12"/>
          <w:sz w:val="28"/>
          <w:szCs w:val="28"/>
        </w:rPr>
        <w:t>Н.А. Капустина</w:t>
      </w:r>
    </w:p>
    <w:p w:rsidR="000241D1" w:rsidRPr="000241D1" w:rsidRDefault="000241D1" w:rsidP="000241D1">
      <w:pPr>
        <w:spacing w:after="0" w:line="240" w:lineRule="auto"/>
        <w:ind w:left="-567"/>
        <w:rPr>
          <w:rStyle w:val="FontStyle12"/>
        </w:rPr>
      </w:pPr>
    </w:p>
    <w:p w:rsidR="009D776B" w:rsidRPr="00AA394B" w:rsidRDefault="009D776B" w:rsidP="00AA394B">
      <w:pPr>
        <w:spacing w:after="0" w:line="240" w:lineRule="auto"/>
        <w:ind w:left="-567" w:firstLine="567"/>
        <w:jc w:val="both"/>
        <w:rPr>
          <w:rFonts w:ascii="Times New Roman" w:hAnsi="Times New Roman" w:cs="Times New Roman"/>
          <w:sz w:val="28"/>
          <w:szCs w:val="28"/>
        </w:rPr>
      </w:pPr>
    </w:p>
    <w:sectPr w:rsidR="009D776B" w:rsidRPr="00AA394B" w:rsidSect="000E53E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4B"/>
    <w:rsid w:val="000241D1"/>
    <w:rsid w:val="00026D45"/>
    <w:rsid w:val="000844A1"/>
    <w:rsid w:val="000E53EB"/>
    <w:rsid w:val="000F7223"/>
    <w:rsid w:val="00112C80"/>
    <w:rsid w:val="00143D03"/>
    <w:rsid w:val="00172D86"/>
    <w:rsid w:val="00193DB2"/>
    <w:rsid w:val="001A2C86"/>
    <w:rsid w:val="001F35F4"/>
    <w:rsid w:val="002619E0"/>
    <w:rsid w:val="00265328"/>
    <w:rsid w:val="0027717C"/>
    <w:rsid w:val="00294062"/>
    <w:rsid w:val="00296A43"/>
    <w:rsid w:val="002A372A"/>
    <w:rsid w:val="002B1704"/>
    <w:rsid w:val="00300EA8"/>
    <w:rsid w:val="00350461"/>
    <w:rsid w:val="003A616D"/>
    <w:rsid w:val="003C36B6"/>
    <w:rsid w:val="00430338"/>
    <w:rsid w:val="004D2447"/>
    <w:rsid w:val="00500308"/>
    <w:rsid w:val="005A32EF"/>
    <w:rsid w:val="006645C5"/>
    <w:rsid w:val="006A69F9"/>
    <w:rsid w:val="006C62E3"/>
    <w:rsid w:val="006D008D"/>
    <w:rsid w:val="006E1810"/>
    <w:rsid w:val="00761A32"/>
    <w:rsid w:val="007861D8"/>
    <w:rsid w:val="007E1F7C"/>
    <w:rsid w:val="00816095"/>
    <w:rsid w:val="00834C31"/>
    <w:rsid w:val="00865C3F"/>
    <w:rsid w:val="008772D1"/>
    <w:rsid w:val="008A3467"/>
    <w:rsid w:val="008C5E7D"/>
    <w:rsid w:val="008F61AA"/>
    <w:rsid w:val="009063B4"/>
    <w:rsid w:val="00915152"/>
    <w:rsid w:val="00920382"/>
    <w:rsid w:val="00962297"/>
    <w:rsid w:val="009D776B"/>
    <w:rsid w:val="009E357E"/>
    <w:rsid w:val="00AA394B"/>
    <w:rsid w:val="00AF6585"/>
    <w:rsid w:val="00AF7A68"/>
    <w:rsid w:val="00B0139F"/>
    <w:rsid w:val="00B03526"/>
    <w:rsid w:val="00B04FD1"/>
    <w:rsid w:val="00B13D4A"/>
    <w:rsid w:val="00B31414"/>
    <w:rsid w:val="00B42423"/>
    <w:rsid w:val="00B95256"/>
    <w:rsid w:val="00C2480F"/>
    <w:rsid w:val="00C41D89"/>
    <w:rsid w:val="00C51C9C"/>
    <w:rsid w:val="00C57CE4"/>
    <w:rsid w:val="00CE6FA7"/>
    <w:rsid w:val="00D1010D"/>
    <w:rsid w:val="00D47686"/>
    <w:rsid w:val="00DB48EC"/>
    <w:rsid w:val="00E40C80"/>
    <w:rsid w:val="00F8058F"/>
    <w:rsid w:val="00F8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63C1E-3E99-48A6-9887-C3D906DE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9D776B"/>
    <w:rPr>
      <w:rFonts w:ascii="Times New Roman" w:hAnsi="Times New Roman" w:cs="Times New Roman"/>
      <w:sz w:val="26"/>
      <w:szCs w:val="26"/>
    </w:rPr>
  </w:style>
  <w:style w:type="paragraph" w:customStyle="1" w:styleId="Style7">
    <w:name w:val="Style7"/>
    <w:basedOn w:val="a"/>
    <w:uiPriority w:val="99"/>
    <w:rsid w:val="009D776B"/>
    <w:pPr>
      <w:widowControl w:val="0"/>
      <w:autoSpaceDE w:val="0"/>
      <w:autoSpaceDN w:val="0"/>
      <w:adjustRightInd w:val="0"/>
      <w:spacing w:after="0" w:line="329" w:lineRule="exact"/>
      <w:ind w:firstLine="70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9D776B"/>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korobko</dc:creator>
  <cp:lastModifiedBy>Маркеев Максим Сергеевич</cp:lastModifiedBy>
  <cp:revision>4</cp:revision>
  <cp:lastPrinted>2022-09-16T08:15:00Z</cp:lastPrinted>
  <dcterms:created xsi:type="dcterms:W3CDTF">2023-09-22T07:06:00Z</dcterms:created>
  <dcterms:modified xsi:type="dcterms:W3CDTF">2023-09-22T07:25:00Z</dcterms:modified>
</cp:coreProperties>
</file>